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07400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07400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10.11.2020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7D7E7D">
        <w:rPr>
          <w:rFonts w:ascii="Tahoma" w:hAnsi="Tahoma" w:cs="Tahoma"/>
          <w:sz w:val="20"/>
          <w:szCs w:val="20"/>
        </w:rPr>
        <w:t>spremenjene datoteke</w:t>
      </w:r>
      <w:bookmarkStart w:id="0" w:name="_GoBack"/>
      <w:bookmarkEnd w:id="0"/>
      <w:r w:rsidR="002E44F6">
        <w:rPr>
          <w:rFonts w:ascii="Tahoma" w:hAnsi="Tahoma" w:cs="Tahoma"/>
          <w:sz w:val="20"/>
          <w:szCs w:val="20"/>
        </w:rPr>
        <w:t>.</w:t>
      </w:r>
    </w:p>
    <w:p w:rsidR="00A255D7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D7E7D" w:rsidRDefault="007D7E7D" w:rsidP="007D7E7D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spreminja Navodila za pripravo ponudbe v točkah 3.2.3.5 in 3.2.3.6.</w:t>
      </w:r>
      <w:r>
        <w:rPr>
          <w:rFonts w:ascii="Tahoma" w:hAnsi="Tahoma" w:cs="Tahoma"/>
          <w:szCs w:val="20"/>
        </w:rPr>
        <w:t xml:space="preserve"> in </w:t>
      </w:r>
    </w:p>
    <w:p w:rsidR="007D7E7D" w:rsidRDefault="007D7E7D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D6077" w:rsidRPr="005D4148" w:rsidRDefault="007D7E7D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D6077">
        <w:rPr>
          <w:rFonts w:ascii="Tahoma" w:hAnsi="Tahoma" w:cs="Tahoma"/>
          <w:sz w:val="20"/>
          <w:szCs w:val="20"/>
        </w:rPr>
        <w:t>opis del:</w:t>
      </w:r>
    </w:p>
    <w:p w:rsidR="00A34682" w:rsidRPr="00980366" w:rsidRDefault="00A34682" w:rsidP="00A34682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 w:rsidRPr="00980366">
        <w:rPr>
          <w:rFonts w:ascii="Tahoma" w:hAnsi="Tahoma" w:cs="Tahoma"/>
          <w:szCs w:val="20"/>
        </w:rPr>
        <w:t>List »trasa ceste«, vrstica 136, S31131 odstranjena cena.</w:t>
      </w:r>
    </w:p>
    <w:p w:rsidR="001925E5" w:rsidRDefault="00980366" w:rsidP="00A34682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spreminja točk</w:t>
      </w:r>
      <w:r w:rsidR="00BC53B2">
        <w:rPr>
          <w:rFonts w:ascii="Tahoma" w:hAnsi="Tahoma" w:cs="Tahoma"/>
          <w:szCs w:val="20"/>
        </w:rPr>
        <w:t>o</w:t>
      </w:r>
      <w:r>
        <w:rPr>
          <w:rFonts w:ascii="Tahoma" w:hAnsi="Tahoma" w:cs="Tahoma"/>
          <w:szCs w:val="20"/>
        </w:rPr>
        <w:t xml:space="preserve"> </w:t>
      </w:r>
      <w:r w:rsidR="001925E5">
        <w:rPr>
          <w:rFonts w:ascii="Tahoma" w:hAnsi="Tahoma" w:cs="Tahoma"/>
          <w:szCs w:val="20"/>
        </w:rPr>
        <w:t>3.2.3.</w:t>
      </w:r>
      <w:r>
        <w:rPr>
          <w:rFonts w:ascii="Tahoma" w:hAnsi="Tahoma" w:cs="Tahoma"/>
          <w:szCs w:val="20"/>
        </w:rPr>
        <w:t>5</w:t>
      </w:r>
      <w:r w:rsidR="001925E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dokumenta »Navodila za pripravo ponudbe«.  Alineja  b)</w:t>
      </w:r>
      <w:r w:rsidR="001925E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glasi:</w:t>
      </w:r>
    </w:p>
    <w:p w:rsidR="001925E5" w:rsidRPr="001925E5" w:rsidRDefault="001925E5" w:rsidP="001925E5">
      <w:pPr>
        <w:pStyle w:val="BodyText2"/>
        <w:tabs>
          <w:tab w:val="left" w:pos="-1560"/>
        </w:tabs>
        <w:rPr>
          <w:rFonts w:cs="Arial"/>
        </w:rPr>
      </w:pPr>
    </w:p>
    <w:p w:rsidR="001925E5" w:rsidRDefault="001925E5" w:rsidP="001925E5">
      <w:pPr>
        <w:pStyle w:val="BodyText2"/>
        <w:ind w:firstLine="720"/>
      </w:pPr>
      <w:r>
        <w:rPr>
          <w:rFonts w:cs="Arial"/>
          <w:b/>
        </w:rPr>
        <w:t>b)</w:t>
      </w:r>
      <w:r w:rsidRPr="001925E5">
        <w:t xml:space="preserve"> </w:t>
      </w:r>
      <w:r>
        <w:t xml:space="preserve">novogradnjo </w:t>
      </w:r>
      <w:r w:rsidRPr="00980366">
        <w:rPr>
          <w:i/>
          <w:iCs/>
          <w:color w:val="2E74B5" w:themeColor="accent1" w:themeShade="BF"/>
        </w:rPr>
        <w:t>armiranobetonskega</w:t>
      </w:r>
      <w:r w:rsidRPr="00980366">
        <w:rPr>
          <w:color w:val="2E74B5" w:themeColor="accent1" w:themeShade="BF"/>
        </w:rPr>
        <w:t xml:space="preserve"> </w:t>
      </w:r>
      <w:r>
        <w:t>opornega zidu višine nad temeljem vsaj 1,5 metra ter</w:t>
      </w:r>
    </w:p>
    <w:p w:rsidR="00980366" w:rsidRDefault="001925E5" w:rsidP="00980366">
      <w:pPr>
        <w:pStyle w:val="BodyText2"/>
        <w:ind w:left="720"/>
        <w:rPr>
          <w:b/>
          <w:bCs/>
        </w:rPr>
      </w:pPr>
      <w:r>
        <w:t xml:space="preserve">     novogradnjo </w:t>
      </w:r>
      <w:r w:rsidRPr="00980366">
        <w:rPr>
          <w:i/>
          <w:iCs/>
          <w:color w:val="2E74B5" w:themeColor="accent1" w:themeShade="BF"/>
        </w:rPr>
        <w:t>armiranobetonskega</w:t>
      </w:r>
      <w:r w:rsidRPr="00980366">
        <w:t xml:space="preserve"> </w:t>
      </w:r>
      <w:r>
        <w:t>podpornega zidu  višine nad temeljem vsaj 1,2 m</w:t>
      </w:r>
      <w:r>
        <w:rPr>
          <w:b/>
          <w:bCs/>
        </w:rPr>
        <w:t>.</w:t>
      </w:r>
    </w:p>
    <w:p w:rsidR="00980366" w:rsidRDefault="00980366" w:rsidP="00980366">
      <w:pPr>
        <w:pStyle w:val="BodyText2"/>
        <w:rPr>
          <w:b/>
          <w:bCs/>
        </w:rPr>
      </w:pPr>
    </w:p>
    <w:p w:rsidR="00980366" w:rsidRDefault="00BC53B2" w:rsidP="00980366">
      <w:pPr>
        <w:pStyle w:val="BodyText2"/>
        <w:rPr>
          <w:b/>
          <w:bCs/>
        </w:rPr>
      </w:pPr>
      <w:r>
        <w:rPr>
          <w:bCs/>
        </w:rPr>
        <w:t xml:space="preserve"> </w:t>
      </w:r>
      <w:r w:rsidR="00980366" w:rsidRPr="00BC53B2">
        <w:rPr>
          <w:bCs/>
        </w:rPr>
        <w:t>Naročnik spreminja točko 3.2.3.6 dokumenta</w:t>
      </w:r>
      <w:r w:rsidR="00980366">
        <w:rPr>
          <w:b/>
          <w:bCs/>
        </w:rPr>
        <w:t xml:space="preserve"> </w:t>
      </w:r>
      <w:r w:rsidR="00980366">
        <w:rPr>
          <w:rFonts w:ascii="Tahoma" w:hAnsi="Tahoma" w:cs="Tahoma"/>
          <w:szCs w:val="20"/>
        </w:rPr>
        <w:t>»Navodila za pripravo ponudbe«.  Alineja  b) glasi:</w:t>
      </w:r>
    </w:p>
    <w:p w:rsidR="00980366" w:rsidRDefault="00980366" w:rsidP="001925E5">
      <w:pPr>
        <w:pStyle w:val="BodyText2"/>
        <w:ind w:left="720"/>
        <w:rPr>
          <w:b/>
          <w:bCs/>
        </w:rPr>
      </w:pPr>
    </w:p>
    <w:p w:rsidR="001925E5" w:rsidRPr="00980366" w:rsidRDefault="00D76186" w:rsidP="001925E5">
      <w:pPr>
        <w:pStyle w:val="BodyText2"/>
        <w:ind w:firstLine="720"/>
      </w:pPr>
      <w:r>
        <w:rPr>
          <w:rFonts w:cs="Arial"/>
          <w:b/>
        </w:rPr>
        <w:t>d</w:t>
      </w:r>
      <w:r w:rsidR="001925E5" w:rsidRPr="00980366">
        <w:rPr>
          <w:rFonts w:cs="Arial"/>
          <w:b/>
        </w:rPr>
        <w:t>)</w:t>
      </w:r>
      <w:r w:rsidR="001925E5" w:rsidRPr="00980366">
        <w:t xml:space="preserve"> novogradnjo </w:t>
      </w:r>
      <w:r w:rsidR="001925E5" w:rsidRPr="00980366">
        <w:rPr>
          <w:i/>
          <w:iCs/>
          <w:color w:val="2E74B5" w:themeColor="accent1" w:themeShade="BF"/>
        </w:rPr>
        <w:t>armiranobetonskega</w:t>
      </w:r>
      <w:r w:rsidR="001925E5" w:rsidRPr="00980366">
        <w:t xml:space="preserve"> opornega zidu višine nad temeljem vsaj 1,5 metra ter</w:t>
      </w:r>
    </w:p>
    <w:p w:rsidR="001925E5" w:rsidRDefault="001925E5" w:rsidP="001925E5">
      <w:pPr>
        <w:pStyle w:val="BodyText2"/>
        <w:ind w:left="720"/>
        <w:rPr>
          <w:b/>
          <w:bCs/>
        </w:rPr>
      </w:pPr>
      <w:r w:rsidRPr="00980366">
        <w:t xml:space="preserve">     novogradnjo </w:t>
      </w:r>
      <w:r w:rsidRPr="00980366">
        <w:rPr>
          <w:i/>
          <w:iCs/>
          <w:color w:val="2E74B5" w:themeColor="accent1" w:themeShade="BF"/>
        </w:rPr>
        <w:t>armiranobetonskega</w:t>
      </w:r>
      <w:r>
        <w:t xml:space="preserve"> podpornega zidu  višine nad temeljem vsaj 1,2 m</w:t>
      </w:r>
      <w:r>
        <w:rPr>
          <w:b/>
          <w:bCs/>
        </w:rPr>
        <w:t>.</w:t>
      </w:r>
    </w:p>
    <w:p w:rsidR="001925E5" w:rsidRDefault="001925E5" w:rsidP="001925E5">
      <w:pPr>
        <w:pStyle w:val="BodyText2"/>
        <w:ind w:left="720"/>
        <w:rPr>
          <w:b/>
          <w:bCs/>
        </w:rPr>
      </w:pPr>
    </w:p>
    <w:p w:rsidR="00980366" w:rsidRPr="00BC53B2" w:rsidRDefault="00980366" w:rsidP="001925E5">
      <w:pPr>
        <w:pStyle w:val="BodyText2"/>
        <w:ind w:left="720"/>
        <w:rPr>
          <w:bCs/>
        </w:rPr>
      </w:pPr>
      <w:r w:rsidRPr="00BC53B2">
        <w:rPr>
          <w:bCs/>
        </w:rPr>
        <w:t xml:space="preserve">Vsi ostali deli točke 3.2.3. dokumenta  </w:t>
      </w:r>
      <w:r w:rsidRPr="00BC53B2">
        <w:rPr>
          <w:rFonts w:ascii="Tahoma" w:hAnsi="Tahoma" w:cs="Tahoma"/>
          <w:szCs w:val="20"/>
        </w:rPr>
        <w:t>»Navodila za pripravo ponudbe«</w:t>
      </w:r>
      <w:r w:rsidR="00BC53B2" w:rsidRPr="00BC53B2">
        <w:rPr>
          <w:rFonts w:ascii="Tahoma" w:hAnsi="Tahoma" w:cs="Tahoma"/>
          <w:szCs w:val="20"/>
        </w:rPr>
        <w:t xml:space="preserve"> </w:t>
      </w:r>
      <w:r w:rsidRPr="00BC53B2">
        <w:rPr>
          <w:bCs/>
        </w:rPr>
        <w:t>ostanejo nespremenjeni.</w:t>
      </w:r>
    </w:p>
    <w:p w:rsidR="00980366" w:rsidRDefault="00980366" w:rsidP="001925E5">
      <w:pPr>
        <w:pStyle w:val="BodyText2"/>
        <w:ind w:left="720"/>
        <w:rPr>
          <w:b/>
          <w:bCs/>
        </w:rPr>
      </w:pPr>
    </w:p>
    <w:p w:rsidR="001925E5" w:rsidRPr="008F634E" w:rsidRDefault="001925E5" w:rsidP="001925E5">
      <w:pPr>
        <w:pStyle w:val="BodyText2"/>
        <w:tabs>
          <w:tab w:val="left" w:pos="-1560"/>
        </w:tabs>
        <w:rPr>
          <w:rFonts w:cs="Arial"/>
          <w:b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30" w:rsidRDefault="003B0730">
      <w:r>
        <w:separator/>
      </w:r>
    </w:p>
  </w:endnote>
  <w:endnote w:type="continuationSeparator" w:id="0">
    <w:p w:rsidR="003B0730" w:rsidRDefault="003B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692916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692916">
            <w:rPr>
              <w:rFonts w:ascii="Arial" w:hAnsi="Arial"/>
              <w:sz w:val="16"/>
            </w:rPr>
            <w:fldChar w:fldCharType="separate"/>
          </w:r>
          <w:r w:rsidR="00C63631">
            <w:rPr>
              <w:rFonts w:ascii="Arial" w:hAnsi="Arial"/>
              <w:noProof/>
              <w:sz w:val="16"/>
            </w:rPr>
            <w:t>2</w:t>
          </w:r>
          <w:r w:rsidR="00692916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692916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692916">
            <w:rPr>
              <w:rStyle w:val="PageNumber"/>
              <w:sz w:val="16"/>
            </w:rPr>
            <w:fldChar w:fldCharType="separate"/>
          </w:r>
          <w:r w:rsidR="00C63631">
            <w:rPr>
              <w:rStyle w:val="PageNumber"/>
              <w:noProof/>
              <w:sz w:val="16"/>
            </w:rPr>
            <w:t>2</w:t>
          </w:r>
          <w:r w:rsidR="00692916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30" w:rsidRDefault="003B0730">
      <w:r>
        <w:separator/>
      </w:r>
    </w:p>
  </w:footnote>
  <w:footnote w:type="continuationSeparator" w:id="0">
    <w:p w:rsidR="003B0730" w:rsidRDefault="003B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83B64F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7"/>
  </w:num>
  <w:num w:numId="5">
    <w:abstractNumId w:val="15"/>
  </w:num>
  <w:num w:numId="6">
    <w:abstractNumId w:val="21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9"/>
  </w:num>
  <w:num w:numId="19">
    <w:abstractNumId w:val="20"/>
  </w:num>
  <w:num w:numId="20">
    <w:abstractNumId w:val="16"/>
  </w:num>
  <w:num w:numId="21">
    <w:abstractNumId w:val="0"/>
  </w:num>
  <w:num w:numId="22">
    <w:abstractNumId w:val="17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61F53"/>
    <w:rsid w:val="00017C79"/>
    <w:rsid w:val="000646A9"/>
    <w:rsid w:val="00065937"/>
    <w:rsid w:val="0007400C"/>
    <w:rsid w:val="00090F89"/>
    <w:rsid w:val="000E0393"/>
    <w:rsid w:val="00111DE5"/>
    <w:rsid w:val="001836BB"/>
    <w:rsid w:val="001925E5"/>
    <w:rsid w:val="001A11D6"/>
    <w:rsid w:val="00216549"/>
    <w:rsid w:val="002507C2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3B0730"/>
    <w:rsid w:val="004079E1"/>
    <w:rsid w:val="00424A5A"/>
    <w:rsid w:val="0044323F"/>
    <w:rsid w:val="00473F4D"/>
    <w:rsid w:val="004870C9"/>
    <w:rsid w:val="004B34B5"/>
    <w:rsid w:val="004C1CAD"/>
    <w:rsid w:val="005170E7"/>
    <w:rsid w:val="00556816"/>
    <w:rsid w:val="005D4148"/>
    <w:rsid w:val="005D6077"/>
    <w:rsid w:val="006273BF"/>
    <w:rsid w:val="00634B0D"/>
    <w:rsid w:val="00637BE6"/>
    <w:rsid w:val="00692916"/>
    <w:rsid w:val="006A5E66"/>
    <w:rsid w:val="007111B1"/>
    <w:rsid w:val="0073725F"/>
    <w:rsid w:val="007D7411"/>
    <w:rsid w:val="007D7E7D"/>
    <w:rsid w:val="008168A6"/>
    <w:rsid w:val="00843329"/>
    <w:rsid w:val="00850659"/>
    <w:rsid w:val="00861BDD"/>
    <w:rsid w:val="0087693B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4682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C53B2"/>
    <w:rsid w:val="00BD4E7C"/>
    <w:rsid w:val="00BF5E72"/>
    <w:rsid w:val="00C21089"/>
    <w:rsid w:val="00C22883"/>
    <w:rsid w:val="00C309C5"/>
    <w:rsid w:val="00C63631"/>
    <w:rsid w:val="00CB6C11"/>
    <w:rsid w:val="00CD5735"/>
    <w:rsid w:val="00D3755E"/>
    <w:rsid w:val="00D73B6D"/>
    <w:rsid w:val="00D76186"/>
    <w:rsid w:val="00D80B2C"/>
    <w:rsid w:val="00DA3D09"/>
    <w:rsid w:val="00DB7CDA"/>
    <w:rsid w:val="00DF007C"/>
    <w:rsid w:val="00E22590"/>
    <w:rsid w:val="00E51016"/>
    <w:rsid w:val="00E63896"/>
    <w:rsid w:val="00E66D5B"/>
    <w:rsid w:val="00E720D2"/>
    <w:rsid w:val="00E813F4"/>
    <w:rsid w:val="00EA1375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7A8D6C"/>
  <w15:docId w15:val="{4044FBFB-CC15-4F7D-AD5D-3831D23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</cp:lastModifiedBy>
  <cp:revision>9</cp:revision>
  <cp:lastPrinted>2008-09-04T08:55:00Z</cp:lastPrinted>
  <dcterms:created xsi:type="dcterms:W3CDTF">2020-12-01T13:02:00Z</dcterms:created>
  <dcterms:modified xsi:type="dcterms:W3CDTF">2020-12-02T14:24:00Z</dcterms:modified>
</cp:coreProperties>
</file>